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127" w:rsidRPr="00A53127" w:rsidRDefault="00A53127" w:rsidP="00A53127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</w:pPr>
      <w:r w:rsidRPr="00A53127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306736FC" wp14:editId="02B5407C">
            <wp:simplePos x="0" y="0"/>
            <wp:positionH relativeFrom="page">
              <wp:posOffset>11201400</wp:posOffset>
            </wp:positionH>
            <wp:positionV relativeFrom="topMargin">
              <wp:posOffset>11264900</wp:posOffset>
            </wp:positionV>
            <wp:extent cx="355600" cy="355600"/>
            <wp:effectExtent l="0" t="0" r="6350" b="6350"/>
            <wp:wrapNone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3127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A53127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27</w:t>
      </w:r>
      <w:r w:rsidRPr="00A53127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A53127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信息、能源与材料、粒子与宇宙</w:t>
      </w:r>
    </w:p>
    <w:p w:rsidR="001E1E4B" w:rsidRDefault="001E1E4B" w:rsidP="001E1E4B">
      <w:pPr>
        <w:spacing w:line="360" w:lineRule="auto"/>
        <w:textAlignment w:val="center"/>
        <w:rPr>
          <w:b/>
        </w:rPr>
      </w:pPr>
      <w:bookmarkStart w:id="0" w:name="_GoBack"/>
      <w:bookmarkEnd w:id="0"/>
      <w:r>
        <w:rPr>
          <w:b/>
        </w:rPr>
        <w:t>一、选择题</w:t>
      </w:r>
    </w:p>
    <w:p w:rsidR="001E1E4B" w:rsidRDefault="001E1E4B" w:rsidP="001E1E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在相同时间内，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color w:val="000000"/>
        </w:rPr>
        <w:t>通讯传输的信息量约为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color w:val="000000"/>
        </w:rPr>
        <w:t>的</w:t>
      </w:r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color w:val="000000"/>
        </w:rPr>
        <w:t>倍。与</w:t>
      </w:r>
      <w:r>
        <w:rPr>
          <w:rFonts w:ascii="Times New Roman" w:eastAsia="Times New Roman" w:hAnsi="Times New Roman" w:cs="Times New Roman"/>
          <w:color w:val="000000"/>
        </w:rPr>
        <w:t>4G</w:t>
      </w:r>
      <w:r>
        <w:rPr>
          <w:color w:val="000000"/>
        </w:rPr>
        <w:t>相比，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color w:val="000000"/>
        </w:rPr>
        <w:t>电磁波（　　）</w:t>
      </w:r>
    </w:p>
    <w:p w:rsidR="001E1E4B" w:rsidRDefault="001E1E4B" w:rsidP="001E1E4B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频率更高</w:t>
      </w:r>
      <w:r>
        <w:rPr>
          <w:color w:val="000000"/>
        </w:rPr>
        <w:tab/>
        <w:t>B. 频率更低</w:t>
      </w:r>
      <w:r>
        <w:rPr>
          <w:color w:val="000000"/>
        </w:rPr>
        <w:tab/>
        <w:t>C. 传播速度更小</w:t>
      </w:r>
      <w:r>
        <w:rPr>
          <w:color w:val="000000"/>
        </w:rPr>
        <w:tab/>
        <w:t>D. 传播速度更大</w:t>
      </w:r>
    </w:p>
    <w:p w:rsidR="001E1E4B" w:rsidRDefault="001E1E4B" w:rsidP="001E1E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为了减少对环境的污染，未来我国占能源消费总量的比例逐步降低的能源是（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1E1E4B" w:rsidRDefault="001E1E4B" w:rsidP="001E1E4B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煤炭</w:t>
      </w:r>
      <w:r>
        <w:rPr>
          <w:color w:val="000000"/>
        </w:rPr>
        <w:tab/>
        <w:t>B. 核能</w:t>
      </w:r>
      <w:r>
        <w:rPr>
          <w:color w:val="000000"/>
        </w:rPr>
        <w:tab/>
        <w:t>C. 风能</w:t>
      </w:r>
      <w:r>
        <w:rPr>
          <w:color w:val="000000"/>
        </w:rPr>
        <w:tab/>
        <w:t>D. 水能</w:t>
      </w:r>
    </w:p>
    <w:p w:rsidR="001E1E4B" w:rsidRDefault="001E1E4B" w:rsidP="001E1E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（2020·四川省乐山市）</w:t>
      </w:r>
      <w:r>
        <w:rPr>
          <w:color w:val="000000"/>
        </w:rPr>
        <w:t>在疫情防控期间，人们通过手机传递信息实现在线教育、视频会议、无线对讲等办公服务，避免了人与人之间的直接接触，手机传递信息是利用了（　　）</w:t>
      </w:r>
    </w:p>
    <w:p w:rsidR="001E1E4B" w:rsidRDefault="001E1E4B" w:rsidP="001E1E4B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红外线</w:t>
      </w:r>
      <w:r>
        <w:rPr>
          <w:color w:val="000000"/>
        </w:rPr>
        <w:tab/>
        <w:t>B. 电磁波</w:t>
      </w:r>
      <w:r>
        <w:rPr>
          <w:color w:val="000000"/>
        </w:rPr>
        <w:tab/>
        <w:t>C. 超声波</w:t>
      </w:r>
      <w:r>
        <w:rPr>
          <w:color w:val="000000"/>
        </w:rPr>
        <w:tab/>
        <w:t>D. 次声波</w:t>
      </w:r>
    </w:p>
    <w:p w:rsidR="001E1E4B" w:rsidRDefault="001E1E4B" w:rsidP="001E1E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（2020·四川省甘孜州）</w:t>
      </w:r>
      <w:r>
        <w:rPr>
          <w:color w:val="000000"/>
        </w:rPr>
        <w:t>关于原子核和核能，下列说法正确的是（　　）</w:t>
      </w:r>
    </w:p>
    <w:p w:rsidR="001E1E4B" w:rsidRDefault="001E1E4B" w:rsidP="001E1E4B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核反应堆发生的是可控链式反应</w:t>
      </w:r>
      <w:r>
        <w:rPr>
          <w:color w:val="000000"/>
        </w:rPr>
        <w:tab/>
        <w:t>B. 核能是可再生能源也是二次能源</w:t>
      </w:r>
    </w:p>
    <w:p w:rsidR="001E1E4B" w:rsidRDefault="001E1E4B" w:rsidP="001E1E4B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原子核占据了原子的大部分空间</w:t>
      </w:r>
      <w:r>
        <w:rPr>
          <w:color w:val="000000"/>
        </w:rPr>
        <w:tab/>
        <w:t>D. 原子核是由电子组成的</w:t>
      </w:r>
    </w:p>
    <w:p w:rsidR="001E1E4B" w:rsidRDefault="001E1E4B" w:rsidP="001E1E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（2020·山东省聊城市）</w:t>
      </w:r>
      <w:r>
        <w:rPr>
          <w:color w:val="000000"/>
        </w:rPr>
        <w:t>因为电能便于输送和转化，已成为现代社会离不开的一种能源。电能属于（　　）</w:t>
      </w:r>
    </w:p>
    <w:p w:rsidR="001E1E4B" w:rsidRDefault="001E1E4B" w:rsidP="001E1E4B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一次能源</w:t>
      </w:r>
      <w:r>
        <w:rPr>
          <w:color w:val="000000"/>
        </w:rPr>
        <w:tab/>
        <w:t>B. 二次能源</w:t>
      </w:r>
      <w:r>
        <w:rPr>
          <w:color w:val="000000"/>
        </w:rPr>
        <w:tab/>
        <w:t>C. 可再生能源</w:t>
      </w:r>
      <w:r>
        <w:rPr>
          <w:color w:val="000000"/>
        </w:rPr>
        <w:tab/>
        <w:t>D. 不可再生能源</w:t>
      </w:r>
    </w:p>
    <w:p w:rsidR="001E1E4B" w:rsidRDefault="001E1E4B" w:rsidP="001E1E4B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二、填空题</w:t>
      </w:r>
    </w:p>
    <w:p w:rsidR="001E1E4B" w:rsidRDefault="001E1E4B" w:rsidP="001E1E4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6.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生活中的各种用电器工作时都要消耗电能，电能属于________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选填“一次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color w:val="000000"/>
        </w:rPr>
        <w:t>或“二次”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能源；我国核能利用的技术已居于世界领先地位，其中氢弹利用的就是________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选填“裂变</w:t>
      </w:r>
      <w:r>
        <w:rPr>
          <w:rFonts w:ascii="Times New Roman" w:eastAsia="Times New Roman" w:hAnsi="Times New Roman" w:cs="Times New Roman"/>
          <w:color w:val="000000"/>
        </w:rPr>
        <w:t>"</w:t>
      </w:r>
      <w:r>
        <w:rPr>
          <w:color w:val="000000"/>
        </w:rPr>
        <w:t>或“聚变</w:t>
      </w:r>
      <w:r>
        <w:rPr>
          <w:rFonts w:ascii="Times New Roman" w:eastAsia="Times New Roman" w:hAnsi="Times New Roman" w:cs="Times New Roman"/>
          <w:color w:val="000000"/>
        </w:rPr>
        <w:t>")</w:t>
      </w:r>
      <w:r>
        <w:rPr>
          <w:color w:val="000000"/>
        </w:rPr>
        <w:t>在瞬间释放的能量。</w:t>
      </w:r>
    </w:p>
    <w:p w:rsidR="001E1E4B" w:rsidRDefault="001E1E4B" w:rsidP="001E1E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（2020·山东省滨州市）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color w:val="000000"/>
        </w:rPr>
        <w:t>日，我国北斗三号最后一颗组网卫星发射成功。如图所示，北斗卫星工作所需要的电能是通过太阳能电池板由______能转化而来的，电能属于______（选填“一次能源”或“二次能源”）。</w:t>
      </w:r>
    </w:p>
    <w:p w:rsidR="001E1E4B" w:rsidRDefault="001E1E4B" w:rsidP="001E1E4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800225" cy="1200150"/>
            <wp:effectExtent l="0" t="0" r="9525" b="0"/>
            <wp:docPr id="99" name="图片 9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1E4B" w:rsidRDefault="001E1E4B" w:rsidP="001E1E4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（2020·贵州省黔东南州）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低碳环保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是当今世界的主题，在煤、石油、太阳能中，有可能成为今后理想能源的是_________能。手机是现代最常用的通信工具，手机之间是利用________传递信息的。</w:t>
      </w:r>
    </w:p>
    <w:p w:rsidR="001E1E4B" w:rsidRDefault="001E1E4B" w:rsidP="001E1E4B">
      <w:pPr>
        <w:spacing w:line="360" w:lineRule="auto"/>
        <w:textAlignment w:val="center"/>
        <w:rPr>
          <w:b/>
        </w:rPr>
      </w:pPr>
    </w:p>
    <w:p w:rsidR="001E1E4B" w:rsidRPr="001E1E4B" w:rsidRDefault="001E1E4B" w:rsidP="00162C6B">
      <w:pPr>
        <w:spacing w:line="360" w:lineRule="auto"/>
        <w:textAlignment w:val="center"/>
        <w:rPr>
          <w:rFonts w:hint="eastAsia"/>
          <w:color w:val="000000"/>
        </w:rPr>
      </w:pPr>
    </w:p>
    <w:sectPr w:rsidR="001E1E4B" w:rsidRPr="001E1E4B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AC8" w:rsidRDefault="00490AC8" w:rsidP="00B83806">
      <w:r>
        <w:separator/>
      </w:r>
    </w:p>
  </w:endnote>
  <w:endnote w:type="continuationSeparator" w:id="0">
    <w:p w:rsidR="00490AC8" w:rsidRDefault="00490AC8" w:rsidP="00B8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AC8" w:rsidRDefault="00490AC8" w:rsidP="00B83806">
      <w:r>
        <w:separator/>
      </w:r>
    </w:p>
  </w:footnote>
  <w:footnote w:type="continuationSeparator" w:id="0">
    <w:p w:rsidR="00490AC8" w:rsidRDefault="00490AC8" w:rsidP="00B83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806" w:rsidRDefault="00B83806">
    <w:pPr>
      <w:pStyle w:val="a3"/>
    </w:pPr>
    <w:r w:rsidRPr="00B83806">
      <w:rPr>
        <w:rFonts w:hint="eastAsia"/>
      </w:rPr>
      <w:t>2020</w:t>
    </w:r>
    <w:r w:rsidRPr="00B83806">
      <w:rPr>
        <w:rFonts w:hint="eastAsia"/>
      </w:rPr>
      <w:t>年全国各地中考物理真题分类汇编（第</w:t>
    </w:r>
    <w:r w:rsidRPr="00B83806">
      <w:rPr>
        <w:rFonts w:hint="eastAsia"/>
      </w:rPr>
      <w:t>2</w:t>
    </w:r>
    <w:r w:rsidRPr="00B83806">
      <w:rPr>
        <w:rFonts w:hint="eastAsia"/>
      </w:rPr>
      <w:t>期）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3BDE7C"/>
    <w:multiLevelType w:val="singleLevel"/>
    <w:tmpl w:val="BE3BDE7C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7B1"/>
    <w:rsid w:val="0000676B"/>
    <w:rsid w:val="00067800"/>
    <w:rsid w:val="001254DF"/>
    <w:rsid w:val="00136BDD"/>
    <w:rsid w:val="00143665"/>
    <w:rsid w:val="00162C6B"/>
    <w:rsid w:val="001E1E4B"/>
    <w:rsid w:val="0020451A"/>
    <w:rsid w:val="003E6566"/>
    <w:rsid w:val="004005BF"/>
    <w:rsid w:val="00490AC8"/>
    <w:rsid w:val="004957B1"/>
    <w:rsid w:val="0054316F"/>
    <w:rsid w:val="00714590"/>
    <w:rsid w:val="00782340"/>
    <w:rsid w:val="00847D76"/>
    <w:rsid w:val="00881338"/>
    <w:rsid w:val="008F400A"/>
    <w:rsid w:val="009169CD"/>
    <w:rsid w:val="009514EA"/>
    <w:rsid w:val="00986A88"/>
    <w:rsid w:val="00A53127"/>
    <w:rsid w:val="00A83780"/>
    <w:rsid w:val="00B30DC3"/>
    <w:rsid w:val="00B37223"/>
    <w:rsid w:val="00B555EC"/>
    <w:rsid w:val="00B83806"/>
    <w:rsid w:val="00B97BBB"/>
    <w:rsid w:val="00BD21AA"/>
    <w:rsid w:val="00BF018F"/>
    <w:rsid w:val="00C80C71"/>
    <w:rsid w:val="00C83791"/>
    <w:rsid w:val="00DE19AC"/>
    <w:rsid w:val="00E04CB8"/>
    <w:rsid w:val="00F71E1D"/>
    <w:rsid w:val="00FD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806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380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3806"/>
    <w:rPr>
      <w:sz w:val="18"/>
      <w:szCs w:val="18"/>
    </w:rPr>
  </w:style>
  <w:style w:type="paragraph" w:styleId="a4">
    <w:name w:val="footer"/>
    <w:basedOn w:val="a"/>
    <w:link w:val="Char0"/>
    <w:unhideWhenUsed/>
    <w:rsid w:val="00B83806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83806"/>
    <w:rPr>
      <w:sz w:val="18"/>
      <w:szCs w:val="18"/>
    </w:rPr>
  </w:style>
  <w:style w:type="character" w:customStyle="1" w:styleId="Char1">
    <w:name w:val="纯文本 Char1"/>
    <w:link w:val="a5"/>
    <w:locked/>
    <w:rsid w:val="00B83806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B83806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B83806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B83806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B83806"/>
    <w:rPr>
      <w:rFonts w:ascii="宋体" w:eastAsia="宋体" w:hAnsi="宋体" w:cs="宋体"/>
      <w:kern w:val="0"/>
      <w:sz w:val="18"/>
      <w:szCs w:val="18"/>
    </w:rPr>
  </w:style>
  <w:style w:type="table" w:styleId="a7">
    <w:name w:val="Table Grid"/>
    <w:basedOn w:val="a1"/>
    <w:qFormat/>
    <w:rsid w:val="004005B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semiHidden/>
    <w:unhideWhenUsed/>
    <w:rsid w:val="00E04CB8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04CB8"/>
    <w:rPr>
      <w:color w:val="800080" w:themeColor="followedHyperlink"/>
      <w:u w:val="single"/>
    </w:rPr>
  </w:style>
  <w:style w:type="paragraph" w:styleId="aa">
    <w:name w:val="Normal (Web)"/>
    <w:basedOn w:val="a"/>
    <w:semiHidden/>
    <w:unhideWhenUsed/>
    <w:rsid w:val="00E04CB8"/>
    <w:pPr>
      <w:spacing w:before="75" w:after="75"/>
    </w:pPr>
  </w:style>
  <w:style w:type="paragraph" w:styleId="ab">
    <w:name w:val="annotation text"/>
    <w:basedOn w:val="a"/>
    <w:link w:val="Char10"/>
    <w:semiHidden/>
    <w:unhideWhenUsed/>
    <w:rsid w:val="00E04CB8"/>
  </w:style>
  <w:style w:type="character" w:customStyle="1" w:styleId="Char4">
    <w:name w:val="批注文字 Char"/>
    <w:basedOn w:val="a0"/>
    <w:semiHidden/>
    <w:rsid w:val="00E04CB8"/>
    <w:rPr>
      <w:rFonts w:ascii="宋体" w:eastAsia="宋体" w:hAnsi="宋体" w:cs="宋体"/>
      <w:kern w:val="0"/>
      <w:sz w:val="24"/>
      <w:szCs w:val="24"/>
    </w:rPr>
  </w:style>
  <w:style w:type="paragraph" w:styleId="ac">
    <w:name w:val="annotation subject"/>
    <w:basedOn w:val="ab"/>
    <w:next w:val="ab"/>
    <w:link w:val="Char5"/>
    <w:semiHidden/>
    <w:unhideWhenUsed/>
    <w:rsid w:val="00E04CB8"/>
    <w:rPr>
      <w:b/>
      <w:bCs/>
    </w:rPr>
  </w:style>
  <w:style w:type="character" w:customStyle="1" w:styleId="Char5">
    <w:name w:val="批注主题 Char"/>
    <w:basedOn w:val="Char4"/>
    <w:link w:val="ac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  <w:style w:type="paragraph" w:styleId="ad">
    <w:name w:val="No Spacing"/>
    <w:qFormat/>
    <w:rsid w:val="00E04CB8"/>
    <w:pPr>
      <w:widowControl w:val="0"/>
      <w:jc w:val="both"/>
    </w:pPr>
    <w:rPr>
      <w:rFonts w:ascii="Calibri" w:eastAsia="宋体" w:hAnsi="Calibri" w:cs="Times New Roman"/>
    </w:rPr>
  </w:style>
  <w:style w:type="paragraph" w:styleId="ae">
    <w:name w:val="List Paragraph"/>
    <w:basedOn w:val="a"/>
    <w:uiPriority w:val="99"/>
    <w:qFormat/>
    <w:rsid w:val="00E04CB8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E04CB8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E04CB8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E04CB8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f">
    <w:name w:val="annotation reference"/>
    <w:semiHidden/>
    <w:unhideWhenUsed/>
    <w:rsid w:val="00E04CB8"/>
    <w:rPr>
      <w:sz w:val="21"/>
      <w:szCs w:val="21"/>
    </w:rPr>
  </w:style>
  <w:style w:type="character" w:customStyle="1" w:styleId="subtitles0">
    <w:name w:val="sub_title s0"/>
    <w:basedOn w:val="a0"/>
    <w:rsid w:val="00E04CB8"/>
  </w:style>
  <w:style w:type="character" w:customStyle="1" w:styleId="CharChar2">
    <w:name w:val="Char Char2"/>
    <w:rsid w:val="00E04CB8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Char11">
    <w:name w:val="页眉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12">
    <w:name w:val="页脚 Char1"/>
    <w:basedOn w:val="a0"/>
    <w:uiPriority w:val="99"/>
    <w:semiHidden/>
    <w:rsid w:val="00E04CB8"/>
    <w:rPr>
      <w:rFonts w:ascii="宋体" w:eastAsia="宋体" w:hAnsi="宋体" w:cs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E04CB8"/>
    <w:rPr>
      <w:rFonts w:ascii="宋体" w:eastAsia="宋体" w:hAnsi="Courier New" w:cs="Courier New" w:hint="eastAsia"/>
      <w:sz w:val="21"/>
      <w:szCs w:val="21"/>
    </w:rPr>
  </w:style>
  <w:style w:type="character" w:customStyle="1" w:styleId="Char10">
    <w:name w:val="批注文字 Char1"/>
    <w:basedOn w:val="a0"/>
    <w:link w:val="ab"/>
    <w:semiHidden/>
    <w:locked/>
    <w:rsid w:val="00E04CB8"/>
    <w:rPr>
      <w:rFonts w:ascii="宋体" w:eastAsia="宋体" w:hAnsi="宋体" w:cs="宋体"/>
      <w:kern w:val="0"/>
      <w:sz w:val="24"/>
      <w:szCs w:val="24"/>
    </w:rPr>
  </w:style>
  <w:style w:type="character" w:customStyle="1" w:styleId="Char13">
    <w:name w:val="批注主题 Char1"/>
    <w:basedOn w:val="Char10"/>
    <w:uiPriority w:val="99"/>
    <w:semiHidden/>
    <w:rsid w:val="00E04CB8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725</Characters>
  <Application>Microsoft Office Word</Application>
  <DocSecurity>0</DocSecurity>
  <Lines>6</Lines>
  <Paragraphs>1</Paragraphs>
  <ScaleCrop>false</ScaleCrop>
  <Company>China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2020-07-25T08:23:00Z</dcterms:created>
  <dcterms:modified xsi:type="dcterms:W3CDTF">2020-07-25T08:23:00Z</dcterms:modified>
</cp:coreProperties>
</file>